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79" w:rsidRPr="00381879" w:rsidRDefault="00381879" w:rsidP="00381879">
      <w:pPr>
        <w:spacing w:line="276" w:lineRule="auto"/>
        <w:rPr>
          <w:sz w:val="28"/>
          <w:szCs w:val="28"/>
        </w:rPr>
      </w:pPr>
      <w:r w:rsidRPr="00381879">
        <w:rPr>
          <w:b/>
          <w:sz w:val="28"/>
          <w:szCs w:val="28"/>
        </w:rPr>
        <w:t>Группа 3А</w:t>
      </w:r>
      <w:r w:rsidRPr="00381879">
        <w:rPr>
          <w:b/>
          <w:sz w:val="28"/>
          <w:szCs w:val="28"/>
        </w:rPr>
        <w:t xml:space="preserve">. </w:t>
      </w:r>
      <w:r w:rsidRPr="00381879">
        <w:rPr>
          <w:b/>
          <w:sz w:val="28"/>
          <w:szCs w:val="28"/>
        </w:rPr>
        <w:t xml:space="preserve">Дисциплина «Литература» </w:t>
      </w:r>
      <w:r w:rsidRPr="00381879">
        <w:rPr>
          <w:sz w:val="28"/>
          <w:szCs w:val="28"/>
        </w:rPr>
        <w:t>(Отечественная и зарубежная)</w:t>
      </w:r>
    </w:p>
    <w:p w:rsidR="00381879" w:rsidRPr="00381879" w:rsidRDefault="00381879" w:rsidP="00381879">
      <w:pPr>
        <w:spacing w:line="276" w:lineRule="auto"/>
        <w:rPr>
          <w:b/>
          <w:bCs/>
          <w:sz w:val="28"/>
          <w:szCs w:val="28"/>
        </w:rPr>
      </w:pPr>
    </w:p>
    <w:p w:rsidR="00381879" w:rsidRPr="00381879" w:rsidRDefault="00381879" w:rsidP="00381879">
      <w:pPr>
        <w:spacing w:line="276" w:lineRule="auto"/>
        <w:rPr>
          <w:b/>
          <w:bCs/>
          <w:sz w:val="28"/>
          <w:szCs w:val="28"/>
        </w:rPr>
      </w:pPr>
      <w:r w:rsidRPr="00381879">
        <w:rPr>
          <w:b/>
          <w:bCs/>
          <w:sz w:val="28"/>
          <w:szCs w:val="28"/>
        </w:rPr>
        <w:t>Доклады:</w:t>
      </w:r>
    </w:p>
    <w:p w:rsidR="00381879" w:rsidRPr="00381879" w:rsidRDefault="00381879" w:rsidP="00381879">
      <w:pPr>
        <w:spacing w:line="276" w:lineRule="auto"/>
        <w:rPr>
          <w:sz w:val="28"/>
          <w:szCs w:val="28"/>
        </w:rPr>
      </w:pPr>
      <w:r w:rsidRPr="00381879">
        <w:rPr>
          <w:bCs/>
          <w:sz w:val="28"/>
          <w:szCs w:val="28"/>
        </w:rPr>
        <w:t>1. Современный зарубежный писатель.</w:t>
      </w:r>
    </w:p>
    <w:p w:rsidR="00381879" w:rsidRPr="00381879" w:rsidRDefault="00381879" w:rsidP="00381879">
      <w:pPr>
        <w:spacing w:line="276" w:lineRule="auto"/>
        <w:rPr>
          <w:bCs/>
          <w:sz w:val="28"/>
          <w:szCs w:val="28"/>
        </w:rPr>
      </w:pPr>
      <w:r w:rsidRPr="00381879">
        <w:rPr>
          <w:bCs/>
          <w:sz w:val="28"/>
          <w:szCs w:val="28"/>
        </w:rPr>
        <w:t>2. Современный русский писатель.</w:t>
      </w:r>
    </w:p>
    <w:p w:rsidR="00381879" w:rsidRPr="00381879" w:rsidRDefault="00381879" w:rsidP="00381879">
      <w:pPr>
        <w:spacing w:line="276" w:lineRule="auto"/>
        <w:rPr>
          <w:bCs/>
          <w:sz w:val="28"/>
          <w:szCs w:val="28"/>
        </w:rPr>
      </w:pPr>
      <w:r w:rsidRPr="00381879">
        <w:rPr>
          <w:bCs/>
          <w:sz w:val="28"/>
          <w:szCs w:val="28"/>
        </w:rPr>
        <w:t>3. Лауреат Нобелевской премии в области литературы. (Жизнь, творчество, анализ одного произведения).</w:t>
      </w:r>
    </w:p>
    <w:p w:rsidR="00E36597" w:rsidRPr="00381879" w:rsidRDefault="00E36597" w:rsidP="00381879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E36597" w:rsidRPr="0038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79"/>
    <w:rsid w:val="00002C23"/>
    <w:rsid w:val="000771FA"/>
    <w:rsid w:val="002B4E1F"/>
    <w:rsid w:val="00381879"/>
    <w:rsid w:val="00600E6B"/>
    <w:rsid w:val="00E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CB87"/>
  <w15:chartTrackingRefBased/>
  <w15:docId w15:val="{584CA176-A612-47DF-A6AB-FC12023A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2020-03-19T09:55:00Z</dcterms:created>
  <dcterms:modified xsi:type="dcterms:W3CDTF">2020-03-19T09:56:00Z</dcterms:modified>
</cp:coreProperties>
</file>