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A2" w:rsidRDefault="004A7E0C" w:rsidP="00D220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36 гр</w:t>
      </w:r>
      <w:r>
        <w:rPr>
          <w:b/>
          <w:sz w:val="28"/>
          <w:szCs w:val="28"/>
        </w:rPr>
        <w:t>уппа.</w:t>
      </w:r>
      <w:r>
        <w:rPr>
          <w:b/>
          <w:sz w:val="28"/>
          <w:szCs w:val="28"/>
        </w:rPr>
        <w:t xml:space="preserve"> </w:t>
      </w:r>
      <w:r w:rsidR="00D220A2">
        <w:rPr>
          <w:b/>
          <w:sz w:val="28"/>
          <w:szCs w:val="28"/>
        </w:rPr>
        <w:t>«Декоративно-прикладное искусство и народные промыслы»</w:t>
      </w:r>
    </w:p>
    <w:p w:rsidR="00D220A2" w:rsidRPr="00D220A2" w:rsidRDefault="00D220A2" w:rsidP="00D220A2">
      <w:pPr>
        <w:spacing w:line="276" w:lineRule="auto"/>
        <w:jc w:val="both"/>
        <w:rPr>
          <w:sz w:val="28"/>
          <w:szCs w:val="28"/>
        </w:rPr>
      </w:pPr>
      <w:r w:rsidRPr="00D220A2">
        <w:rPr>
          <w:bCs/>
          <w:sz w:val="28"/>
          <w:szCs w:val="28"/>
        </w:rPr>
        <w:t>Изучить тему «Художественные изделия с лаковой живописью на папье-маше».</w:t>
      </w:r>
    </w:p>
    <w:p w:rsidR="00D220A2" w:rsidRPr="00D220A2" w:rsidRDefault="00D220A2" w:rsidP="00D2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D220A2">
        <w:rPr>
          <w:bCs/>
          <w:sz w:val="28"/>
          <w:szCs w:val="28"/>
        </w:rPr>
        <w:t xml:space="preserve">Классификация по художественному своеобразию росписи и орнаментации: </w:t>
      </w:r>
      <w:proofErr w:type="spellStart"/>
      <w:r w:rsidRPr="00D220A2">
        <w:rPr>
          <w:bCs/>
          <w:sz w:val="28"/>
          <w:szCs w:val="28"/>
        </w:rPr>
        <w:t>федоскинская</w:t>
      </w:r>
      <w:proofErr w:type="spellEnd"/>
      <w:r w:rsidRPr="00D220A2">
        <w:rPr>
          <w:bCs/>
          <w:sz w:val="28"/>
          <w:szCs w:val="28"/>
        </w:rPr>
        <w:t xml:space="preserve"> лаковая живопись, палехская лаковая живопись, изделия с мастерской и холуйской лаковой живописью.</w:t>
      </w:r>
    </w:p>
    <w:p w:rsidR="004A7E0C" w:rsidRPr="00D44F04" w:rsidRDefault="004A7E0C" w:rsidP="00D220A2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sectPr w:rsidR="004A7E0C" w:rsidRPr="00D4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0C"/>
    <w:rsid w:val="00002C23"/>
    <w:rsid w:val="000771FA"/>
    <w:rsid w:val="002B4E1F"/>
    <w:rsid w:val="003029A9"/>
    <w:rsid w:val="003F252A"/>
    <w:rsid w:val="004A7E0C"/>
    <w:rsid w:val="00600E6B"/>
    <w:rsid w:val="00D220A2"/>
    <w:rsid w:val="00D44F04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38F9"/>
  <w15:chartTrackingRefBased/>
  <w15:docId w15:val="{07A5BF40-E912-42BD-A449-32BBDB61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2020-03-20T06:24:00Z</dcterms:created>
  <dcterms:modified xsi:type="dcterms:W3CDTF">2020-03-20T06:24:00Z</dcterms:modified>
</cp:coreProperties>
</file>