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DB" w:rsidRDefault="008759DB" w:rsidP="00B236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</w:t>
      </w:r>
    </w:p>
    <w:p w:rsidR="00B236A0" w:rsidRDefault="00B236A0" w:rsidP="00B236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4C23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досуга людей пожилого возраста</w:t>
      </w:r>
      <w:bookmarkEnd w:id="0"/>
      <w:r w:rsidR="008759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759DB" w:rsidRPr="008759DB" w:rsidRDefault="008759DB" w:rsidP="00875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План:</w:t>
      </w:r>
    </w:p>
    <w:p w:rsidR="00B236A0" w:rsidRPr="008759DB" w:rsidRDefault="008759DB" w:rsidP="00875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B236A0" w:rsidRPr="00875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Социально-психологические </w:t>
      </w:r>
      <w:r w:rsidRPr="008759DB">
        <w:rPr>
          <w:rFonts w:ascii="Times New Roman" w:hAnsi="Times New Roman" w:cs="Times New Roman"/>
          <w:bCs/>
          <w:sz w:val="24"/>
          <w:szCs w:val="24"/>
        </w:rPr>
        <w:t>особенности</w:t>
      </w:r>
      <w:r w:rsidRPr="00875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36A0" w:rsidRPr="00875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 «третьего возраста»</w:t>
      </w:r>
    </w:p>
    <w:p w:rsidR="008759DB" w:rsidRPr="008759DB" w:rsidRDefault="00B236A0" w:rsidP="008759DB">
      <w:pPr>
        <w:spacing w:after="0" w:line="240" w:lineRule="auto"/>
        <w:jc w:val="both"/>
        <w:rPr>
          <w:sz w:val="27"/>
          <w:szCs w:val="27"/>
        </w:rPr>
      </w:pPr>
      <w:r w:rsidRPr="00875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759DB" w:rsidRPr="008759DB">
        <w:rPr>
          <w:sz w:val="27"/>
          <w:szCs w:val="27"/>
        </w:rPr>
        <w:tab/>
      </w:r>
    </w:p>
    <w:p w:rsidR="008759DB" w:rsidRDefault="008759DB" w:rsidP="008759DB">
      <w:pPr>
        <w:pStyle w:val="a4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2. Возрастная г</w:t>
      </w:r>
      <w:r>
        <w:rPr>
          <w:sz w:val="27"/>
          <w:szCs w:val="27"/>
        </w:rPr>
        <w:t xml:space="preserve">радация </w:t>
      </w:r>
      <w:r>
        <w:rPr>
          <w:sz w:val="27"/>
          <w:szCs w:val="27"/>
        </w:rPr>
        <w:t>и типы приспособления людей «третьего возраста» к старости.</w:t>
      </w:r>
    </w:p>
    <w:p w:rsidR="008759DB" w:rsidRPr="008759DB" w:rsidRDefault="008759DB" w:rsidP="008759DB">
      <w:pPr>
        <w:pStyle w:val="a4"/>
        <w:spacing w:before="0" w:beforeAutospacing="0" w:after="0" w:afterAutospacing="0"/>
        <w:rPr>
          <w:bCs/>
          <w:sz w:val="27"/>
          <w:szCs w:val="27"/>
        </w:rPr>
      </w:pPr>
      <w:r>
        <w:rPr>
          <w:sz w:val="27"/>
          <w:szCs w:val="27"/>
        </w:rPr>
        <w:t>3</w:t>
      </w:r>
      <w:r w:rsidRPr="008759DB">
        <w:rPr>
          <w:sz w:val="27"/>
          <w:szCs w:val="27"/>
        </w:rPr>
        <w:t xml:space="preserve">. </w:t>
      </w:r>
      <w:r w:rsidRPr="008759DB">
        <w:rPr>
          <w:bCs/>
          <w:sz w:val="27"/>
          <w:szCs w:val="27"/>
        </w:rPr>
        <w:t>Направления социально</w:t>
      </w:r>
      <w:r w:rsidRPr="008759DB">
        <w:rPr>
          <w:bCs/>
          <w:sz w:val="27"/>
          <w:szCs w:val="27"/>
        </w:rPr>
        <w:t xml:space="preserve">-культурной адаптации </w:t>
      </w:r>
      <w:r w:rsidR="00413A0B">
        <w:rPr>
          <w:bCs/>
          <w:sz w:val="27"/>
          <w:szCs w:val="27"/>
        </w:rPr>
        <w:t xml:space="preserve">и реабилитации </w:t>
      </w:r>
      <w:r w:rsidRPr="008759DB">
        <w:rPr>
          <w:bCs/>
          <w:sz w:val="27"/>
          <w:szCs w:val="27"/>
        </w:rPr>
        <w:t>людей пожилого возраста</w:t>
      </w:r>
      <w:r w:rsidRPr="008759DB">
        <w:rPr>
          <w:bCs/>
          <w:sz w:val="27"/>
          <w:szCs w:val="27"/>
        </w:rPr>
        <w:t>.</w:t>
      </w:r>
    </w:p>
    <w:p w:rsidR="008759DB" w:rsidRPr="008759DB" w:rsidRDefault="008759DB" w:rsidP="008759DB">
      <w:pPr>
        <w:pStyle w:val="a4"/>
        <w:spacing w:before="0" w:beforeAutospacing="0" w:after="0" w:afterAutospacing="0"/>
        <w:rPr>
          <w:sz w:val="27"/>
          <w:szCs w:val="27"/>
        </w:rPr>
      </w:pPr>
      <w:r w:rsidRPr="008759DB">
        <w:rPr>
          <w:bCs/>
          <w:sz w:val="27"/>
          <w:szCs w:val="27"/>
        </w:rPr>
        <w:t>4. «</w:t>
      </w:r>
      <w:proofErr w:type="gramStart"/>
      <w:r w:rsidRPr="008759DB">
        <w:rPr>
          <w:bCs/>
          <w:sz w:val="27"/>
          <w:szCs w:val="27"/>
        </w:rPr>
        <w:t>Серебряное</w:t>
      </w:r>
      <w:proofErr w:type="gramEnd"/>
      <w:r w:rsidRPr="008759DB">
        <w:rPr>
          <w:bCs/>
          <w:sz w:val="27"/>
          <w:szCs w:val="27"/>
        </w:rPr>
        <w:t xml:space="preserve"> волонтерство» - социально-культурная инициатива людей пожилого возраста в условиях современности (на примере Ярославского региона).</w:t>
      </w:r>
    </w:p>
    <w:p w:rsidR="008759DB" w:rsidRDefault="008759DB" w:rsidP="008759DB">
      <w:pPr>
        <w:spacing w:after="0" w:line="240" w:lineRule="auto"/>
        <w:jc w:val="both"/>
        <w:rPr>
          <w:sz w:val="27"/>
          <w:szCs w:val="27"/>
        </w:rPr>
      </w:pPr>
    </w:p>
    <w:p w:rsidR="008759DB" w:rsidRPr="008759DB" w:rsidRDefault="008759DB" w:rsidP="00875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59DB">
        <w:rPr>
          <w:rFonts w:ascii="Times New Roman" w:hAnsi="Times New Roman" w:cs="Times New Roman"/>
          <w:sz w:val="28"/>
          <w:szCs w:val="28"/>
        </w:rPr>
        <w:t>Одной из серьезных демографических проблем является проблема старения населения Земли. В России примерно 15%</w:t>
      </w:r>
      <w:r w:rsidRPr="008759DB">
        <w:rPr>
          <w:rFonts w:ascii="Times New Roman" w:hAnsi="Times New Roman" w:cs="Times New Roman"/>
          <w:sz w:val="28"/>
          <w:szCs w:val="28"/>
        </w:rPr>
        <w:t xml:space="preserve"> </w:t>
      </w:r>
      <w:r w:rsidRPr="008759DB">
        <w:rPr>
          <w:rFonts w:ascii="Times New Roman" w:hAnsi="Times New Roman" w:cs="Times New Roman"/>
          <w:sz w:val="28"/>
          <w:szCs w:val="28"/>
        </w:rPr>
        <w:t xml:space="preserve">людей пенсионного возраста. Процесс старения особенно </w:t>
      </w:r>
      <w:r w:rsidRPr="008759DB">
        <w:rPr>
          <w:rFonts w:ascii="Times New Roman" w:hAnsi="Times New Roman" w:cs="Times New Roman"/>
          <w:sz w:val="28"/>
          <w:szCs w:val="28"/>
        </w:rPr>
        <w:t xml:space="preserve">четко проявляется </w:t>
      </w:r>
      <w:r w:rsidRPr="008759DB">
        <w:rPr>
          <w:rFonts w:ascii="Times New Roman" w:hAnsi="Times New Roman" w:cs="Times New Roman"/>
          <w:sz w:val="28"/>
          <w:szCs w:val="28"/>
        </w:rPr>
        <w:t xml:space="preserve">в малых городах и </w:t>
      </w:r>
      <w:r w:rsidRPr="008759DB">
        <w:rPr>
          <w:rFonts w:ascii="Times New Roman" w:hAnsi="Times New Roman" w:cs="Times New Roman"/>
          <w:sz w:val="28"/>
          <w:szCs w:val="28"/>
        </w:rPr>
        <w:t>населенных пунктах сельского типа.</w:t>
      </w:r>
    </w:p>
    <w:p w:rsidR="008759DB" w:rsidRPr="008759DB" w:rsidRDefault="008759DB" w:rsidP="00875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DB">
        <w:rPr>
          <w:rFonts w:ascii="Times New Roman" w:hAnsi="Times New Roman" w:cs="Times New Roman"/>
          <w:sz w:val="28"/>
          <w:szCs w:val="28"/>
        </w:rPr>
        <w:tab/>
      </w:r>
      <w:r w:rsidRPr="0087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7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 людей «третьего возраста»: ухудшение здоровья, одиночество; проблемы, связанные с изменением статуса, образа жизни, распорядка дня, круга общения, появление большого  количества свободного времени</w:t>
      </w:r>
      <w:r w:rsidR="003F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проблемы со здоровьем</w:t>
      </w:r>
      <w:r w:rsidRPr="0087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8759DB" w:rsidRPr="008759DB" w:rsidRDefault="008759DB" w:rsidP="00875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Как правило, пожилой человек не всегда может самостоятельно приспособиться к возрастным и социальным изменениям. Острая необходимость в профессиональной помощи возникает в случае, когда рядом с пожилым человеком нет родных и близких. В этом ситуации функции защиты берет на себя государство, в лице которого выступают работники социальной службы.</w:t>
      </w:r>
    </w:p>
    <w:p w:rsidR="008759DB" w:rsidRDefault="008759DB" w:rsidP="003F7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 переходом в категорию людей «третьего возраста», у пенсионеров также, зачастую изменя</w:t>
      </w:r>
      <w:r w:rsidR="003F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7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не только </w:t>
      </w:r>
      <w:r w:rsidR="003F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социально-общественные взаимоотношения</w:t>
      </w:r>
      <w:r w:rsidRPr="0087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ценностные ориентиры. При этом</w:t>
      </w:r>
      <w:proofErr w:type="gramStart"/>
      <w:r w:rsidRPr="0087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7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люди, активно участвующие в </w:t>
      </w:r>
      <w:r w:rsidR="003F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социально-культурной жизни общества</w:t>
      </w:r>
      <w:r w:rsidRPr="0087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уделяют больше внимания будущему, а пассивные - прошлому. </w:t>
      </w:r>
    </w:p>
    <w:p w:rsidR="00B7097D" w:rsidRDefault="00B7097D" w:rsidP="00B7097D">
      <w:pPr>
        <w:pStyle w:val="a4"/>
      </w:pPr>
      <w:r>
        <w:rPr>
          <w:sz w:val="27"/>
          <w:szCs w:val="27"/>
        </w:rPr>
        <w:t xml:space="preserve">По классификации Всемирной организации здравоохранения существует следующая </w:t>
      </w:r>
      <w:r w:rsidRPr="00B7097D">
        <w:rPr>
          <w:sz w:val="27"/>
          <w:szCs w:val="27"/>
          <w:u w:val="single"/>
        </w:rPr>
        <w:t>градация пенсионеров по возрасту</w:t>
      </w:r>
      <w:r>
        <w:rPr>
          <w:sz w:val="27"/>
          <w:szCs w:val="27"/>
        </w:rPr>
        <w:t xml:space="preserve">: </w:t>
      </w:r>
    </w:p>
    <w:p w:rsidR="00B7097D" w:rsidRDefault="00B7097D" w:rsidP="00B7097D">
      <w:pPr>
        <w:pStyle w:val="a4"/>
      </w:pPr>
      <w:r>
        <w:rPr>
          <w:sz w:val="27"/>
          <w:szCs w:val="27"/>
        </w:rPr>
        <w:t>-60 - 74 - люди пожилого возраста</w:t>
      </w:r>
    </w:p>
    <w:p w:rsidR="00B7097D" w:rsidRDefault="00B7097D" w:rsidP="00B7097D">
      <w:pPr>
        <w:pStyle w:val="a4"/>
      </w:pPr>
      <w:r>
        <w:rPr>
          <w:sz w:val="27"/>
          <w:szCs w:val="27"/>
        </w:rPr>
        <w:t>75 - 90 - старший возраст</w:t>
      </w:r>
    </w:p>
    <w:p w:rsidR="00B7097D" w:rsidRDefault="00B7097D" w:rsidP="00B7097D">
      <w:pPr>
        <w:pStyle w:val="a4"/>
      </w:pPr>
      <w:r>
        <w:rPr>
          <w:sz w:val="27"/>
          <w:szCs w:val="27"/>
        </w:rPr>
        <w:t>от 90 и старше - долгожители.</w:t>
      </w:r>
    </w:p>
    <w:p w:rsidR="00B7097D" w:rsidRDefault="00B7097D" w:rsidP="00B7097D">
      <w:pPr>
        <w:pStyle w:val="a4"/>
      </w:pPr>
      <w:proofErr w:type="gramStart"/>
      <w:r>
        <w:rPr>
          <w:sz w:val="27"/>
          <w:szCs w:val="27"/>
        </w:rPr>
        <w:t>К</w:t>
      </w:r>
      <w:r>
        <w:rPr>
          <w:sz w:val="27"/>
          <w:szCs w:val="27"/>
        </w:rPr>
        <w:t xml:space="preserve">лассификация Д.Б. </w:t>
      </w:r>
      <w:proofErr w:type="spellStart"/>
      <w:r>
        <w:rPr>
          <w:sz w:val="27"/>
          <w:szCs w:val="27"/>
        </w:rPr>
        <w:t>Бромлей</w:t>
      </w:r>
      <w:proofErr w:type="spellEnd"/>
      <w:r>
        <w:rPr>
          <w:sz w:val="27"/>
          <w:szCs w:val="27"/>
        </w:rPr>
        <w:t xml:space="preserve"> (</w:t>
      </w:r>
      <w:r>
        <w:t>американский социолог религии, профессор социологии Университета Содружества Виргинии и Виргинского университета</w:t>
      </w:r>
      <w:r>
        <w:t xml:space="preserve">» </w:t>
      </w:r>
      <w:r>
        <w:rPr>
          <w:sz w:val="27"/>
          <w:szCs w:val="27"/>
        </w:rPr>
        <w:t xml:space="preserve">выделяет следующие </w:t>
      </w:r>
      <w:r w:rsidRPr="00B7097D">
        <w:rPr>
          <w:sz w:val="27"/>
          <w:szCs w:val="27"/>
          <w:u w:val="single"/>
        </w:rPr>
        <w:t>типы приспособления личности к старости</w:t>
      </w:r>
      <w:r>
        <w:rPr>
          <w:sz w:val="27"/>
          <w:szCs w:val="27"/>
        </w:rPr>
        <w:t>:</w:t>
      </w:r>
      <w:proofErr w:type="gramEnd"/>
    </w:p>
    <w:p w:rsidR="00B7097D" w:rsidRDefault="00B7097D" w:rsidP="00B7097D">
      <w:pPr>
        <w:pStyle w:val="a4"/>
      </w:pPr>
      <w:r>
        <w:rPr>
          <w:sz w:val="27"/>
          <w:szCs w:val="27"/>
        </w:rPr>
        <w:t>-конструктивное отношение личности к старости</w:t>
      </w:r>
    </w:p>
    <w:p w:rsidR="00B7097D" w:rsidRDefault="00B7097D" w:rsidP="00B7097D">
      <w:pPr>
        <w:pStyle w:val="a4"/>
      </w:pPr>
      <w:r>
        <w:rPr>
          <w:sz w:val="27"/>
          <w:szCs w:val="27"/>
        </w:rPr>
        <w:lastRenderedPageBreak/>
        <w:t>-отношение зависимости</w:t>
      </w:r>
    </w:p>
    <w:p w:rsidR="00B7097D" w:rsidRDefault="00B7097D" w:rsidP="00B7097D">
      <w:pPr>
        <w:pStyle w:val="a4"/>
      </w:pPr>
      <w:r>
        <w:rPr>
          <w:sz w:val="27"/>
          <w:szCs w:val="27"/>
        </w:rPr>
        <w:t>-отношение враждебности к окружающим</w:t>
      </w:r>
    </w:p>
    <w:p w:rsidR="00B7097D" w:rsidRDefault="00B7097D" w:rsidP="00B7097D">
      <w:pPr>
        <w:pStyle w:val="a4"/>
      </w:pPr>
      <w:r>
        <w:rPr>
          <w:sz w:val="27"/>
          <w:szCs w:val="27"/>
        </w:rPr>
        <w:t>-отношение враждебности к самому себе.</w:t>
      </w:r>
    </w:p>
    <w:p w:rsidR="003F7350" w:rsidRDefault="003F7350" w:rsidP="00B7097D">
      <w:pPr>
        <w:pStyle w:val="a4"/>
        <w:jc w:val="both"/>
        <w:rPr>
          <w:color w:val="000000"/>
        </w:rPr>
      </w:pPr>
      <w:r>
        <w:rPr>
          <w:sz w:val="27"/>
          <w:szCs w:val="27"/>
        </w:rPr>
        <w:tab/>
        <w:t>В</w:t>
      </w:r>
      <w:r w:rsidR="008759DB">
        <w:rPr>
          <w:sz w:val="27"/>
          <w:szCs w:val="27"/>
        </w:rPr>
        <w:t xml:space="preserve"> связи с этим вста</w:t>
      </w:r>
      <w:r>
        <w:rPr>
          <w:sz w:val="27"/>
          <w:szCs w:val="27"/>
        </w:rPr>
        <w:t>е</w:t>
      </w:r>
      <w:r w:rsidR="008759DB">
        <w:rPr>
          <w:sz w:val="27"/>
          <w:szCs w:val="27"/>
        </w:rPr>
        <w:t xml:space="preserve">т </w:t>
      </w:r>
      <w:r>
        <w:rPr>
          <w:sz w:val="27"/>
          <w:szCs w:val="27"/>
        </w:rPr>
        <w:t xml:space="preserve">необходимость </w:t>
      </w:r>
      <w:r w:rsidR="008759DB">
        <w:rPr>
          <w:sz w:val="27"/>
          <w:szCs w:val="27"/>
        </w:rPr>
        <w:t xml:space="preserve">включения </w:t>
      </w:r>
      <w:r>
        <w:rPr>
          <w:sz w:val="27"/>
          <w:szCs w:val="27"/>
        </w:rPr>
        <w:t>пожилых людей</w:t>
      </w:r>
      <w:r w:rsidR="008759DB">
        <w:rPr>
          <w:sz w:val="27"/>
          <w:szCs w:val="27"/>
        </w:rPr>
        <w:t xml:space="preserve"> в активную общественную деятельность, </w:t>
      </w:r>
      <w:r>
        <w:rPr>
          <w:sz w:val="27"/>
          <w:szCs w:val="27"/>
        </w:rPr>
        <w:t>что также поможет им благоприятно пройти процесс социальной адаптации к изменившимся условиям жизни.</w:t>
      </w:r>
      <w:r w:rsidR="00B7097D">
        <w:rPr>
          <w:sz w:val="27"/>
          <w:szCs w:val="27"/>
        </w:rPr>
        <w:t xml:space="preserve"> Ведущая роль в создании условий для организованного досуга людей </w:t>
      </w:r>
      <w:r w:rsidR="00B7097D" w:rsidRPr="008759DB">
        <w:rPr>
          <w:color w:val="000000"/>
        </w:rPr>
        <w:t>«третьего возраста»</w:t>
      </w:r>
      <w:r w:rsidR="00B7097D">
        <w:rPr>
          <w:color w:val="000000"/>
        </w:rPr>
        <w:t xml:space="preserve"> принадлежит социально-культурным институтам, как субъектам социально-культурной деятельности, в </w:t>
      </w:r>
      <w:proofErr w:type="spellStart"/>
      <w:r w:rsidR="00B7097D">
        <w:rPr>
          <w:color w:val="000000"/>
        </w:rPr>
        <w:t>т.ч</w:t>
      </w:r>
      <w:proofErr w:type="spellEnd"/>
      <w:r w:rsidR="00B7097D">
        <w:rPr>
          <w:color w:val="000000"/>
        </w:rPr>
        <w:t>. учреждениям культуры клубного типа.</w:t>
      </w:r>
    </w:p>
    <w:p w:rsidR="00413A0B" w:rsidRPr="00C33722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5F4B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Социокультурная реабилитация  пожилых</w:t>
      </w:r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система организационных приемов и методов воздействия средствами культурно-досуговой деятельности и / или предоставления услуг, применяемых с целью оказания им помощи в восстановлении (компенсации) нарушенных или утраченных способностей к деятельности в соответствии с их духовными интересами, потребностями и потенциальными возможностями.</w:t>
      </w:r>
    </w:p>
    <w:p w:rsidR="00413A0B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413A0B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Термин «технологии социокультурной реабилитации» включает две </w:t>
      </w:r>
      <w:r w:rsidRPr="00413A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составляющие</w:t>
      </w:r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«социальное» и «культурное». </w:t>
      </w:r>
    </w:p>
    <w:p w:rsidR="00413A0B" w:rsidRPr="00C33722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«Социальное» указывает, что данная технология обращена к личности человека с ограниченными возможностями и предполагает достижение положительных изменений его образа жизни. «Социальное» предусматривает различные формы взаимодействия пожилых между собой и с окружающей их средой, а «культурное» предполагает получение определенных результатов этого взаимодействия.</w:t>
      </w:r>
    </w:p>
    <w:p w:rsidR="00413A0B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A0B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«культурное» обозначает те средства, с помощью которых пожилой человек проявляет и реализует свой духовный, творческий потенциал. «Социальное» предполагает выход пожилых на такой уровень компетенции, который позволяет им вступать в обычные социальные контакты и взаимодействия.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«Культурное» - подразумевает наполнение процесса реабилитации конкретным культурным содержанием, освоение пациентами культурных ценностей, норм и традиций, указание на качество и сферу проявления их культурной активности, на результаты их творчества в процессе их социокультурной деятельности.</w:t>
      </w:r>
    </w:p>
    <w:p w:rsidR="008759DB" w:rsidRPr="00B7097D" w:rsidRDefault="00B7097D" w:rsidP="00B7097D">
      <w:pPr>
        <w:pStyle w:val="a4"/>
        <w:jc w:val="both"/>
        <w:rPr>
          <w:u w:val="single"/>
        </w:rPr>
      </w:pPr>
      <w:r>
        <w:rPr>
          <w:sz w:val="27"/>
          <w:szCs w:val="27"/>
        </w:rPr>
        <w:tab/>
      </w:r>
      <w:r w:rsidR="00413A0B">
        <w:rPr>
          <w:bCs/>
          <w:sz w:val="27"/>
          <w:szCs w:val="27"/>
          <w:u w:val="single"/>
        </w:rPr>
        <w:t xml:space="preserve">Традиционные направления </w:t>
      </w:r>
      <w:r w:rsidR="008759DB" w:rsidRPr="00B7097D">
        <w:rPr>
          <w:bCs/>
          <w:sz w:val="27"/>
          <w:szCs w:val="27"/>
          <w:u w:val="single"/>
        </w:rPr>
        <w:t xml:space="preserve"> социально</w:t>
      </w:r>
      <w:r w:rsidRPr="00B7097D">
        <w:rPr>
          <w:bCs/>
          <w:sz w:val="27"/>
          <w:szCs w:val="27"/>
          <w:u w:val="single"/>
        </w:rPr>
        <w:t>-культурной</w:t>
      </w:r>
      <w:r w:rsidR="008759DB" w:rsidRPr="00B7097D">
        <w:rPr>
          <w:bCs/>
          <w:sz w:val="27"/>
          <w:szCs w:val="27"/>
          <w:u w:val="single"/>
        </w:rPr>
        <w:t xml:space="preserve"> адаптации людей пожилого возраста</w:t>
      </w:r>
      <w:r w:rsidRPr="00B7097D">
        <w:rPr>
          <w:bCs/>
          <w:sz w:val="27"/>
          <w:szCs w:val="27"/>
          <w:u w:val="single"/>
        </w:rPr>
        <w:t>:</w:t>
      </w:r>
      <w:r w:rsidR="008759DB" w:rsidRPr="00B7097D">
        <w:rPr>
          <w:bCs/>
          <w:sz w:val="27"/>
          <w:szCs w:val="27"/>
          <w:u w:val="single"/>
        </w:rPr>
        <w:t xml:space="preserve"> </w:t>
      </w:r>
    </w:p>
    <w:p w:rsidR="008759DB" w:rsidRDefault="00B7097D" w:rsidP="008759DB">
      <w:pPr>
        <w:pStyle w:val="a4"/>
      </w:pPr>
      <w:r>
        <w:rPr>
          <w:sz w:val="27"/>
          <w:szCs w:val="27"/>
        </w:rPr>
        <w:t>- Создание групп психолого-педагогической помощи при территориальных комплексных центрах социальной защиты населения.</w:t>
      </w:r>
    </w:p>
    <w:p w:rsidR="008759DB" w:rsidRDefault="00B7097D" w:rsidP="008759DB">
      <w:pPr>
        <w:pStyle w:val="a4"/>
      </w:pPr>
      <w:r>
        <w:rPr>
          <w:sz w:val="27"/>
          <w:szCs w:val="27"/>
        </w:rPr>
        <w:t xml:space="preserve">- </w:t>
      </w:r>
      <w:r w:rsidR="008759DB">
        <w:rPr>
          <w:sz w:val="27"/>
          <w:szCs w:val="27"/>
        </w:rPr>
        <w:t>Освоение компьютера.</w:t>
      </w:r>
    </w:p>
    <w:p w:rsidR="008759DB" w:rsidRDefault="00B7097D" w:rsidP="008759DB">
      <w:pPr>
        <w:pStyle w:val="a4"/>
      </w:pPr>
      <w:r>
        <w:rPr>
          <w:sz w:val="27"/>
          <w:szCs w:val="27"/>
        </w:rPr>
        <w:t xml:space="preserve">- </w:t>
      </w:r>
      <w:r w:rsidR="008759DB">
        <w:rPr>
          <w:sz w:val="27"/>
          <w:szCs w:val="27"/>
        </w:rPr>
        <w:t>Включение в общественную работу</w:t>
      </w:r>
      <w:r>
        <w:rPr>
          <w:sz w:val="27"/>
          <w:szCs w:val="27"/>
        </w:rPr>
        <w:t xml:space="preserve"> (</w:t>
      </w:r>
      <w:r w:rsidR="008759DB">
        <w:rPr>
          <w:sz w:val="27"/>
          <w:szCs w:val="27"/>
        </w:rPr>
        <w:t>создание клубов ветеранов, занятие благотворительностью, забота о престарелых и одиноких людях</w:t>
      </w:r>
      <w:r>
        <w:rPr>
          <w:sz w:val="27"/>
          <w:szCs w:val="27"/>
        </w:rPr>
        <w:t xml:space="preserve"> и т.д.)</w:t>
      </w:r>
      <w:r w:rsidR="008759DB">
        <w:rPr>
          <w:sz w:val="27"/>
          <w:szCs w:val="27"/>
        </w:rPr>
        <w:t>.</w:t>
      </w:r>
    </w:p>
    <w:p w:rsidR="00B7097D" w:rsidRDefault="00B7097D" w:rsidP="008759DB">
      <w:pPr>
        <w:pStyle w:val="a4"/>
        <w:rPr>
          <w:sz w:val="27"/>
          <w:szCs w:val="27"/>
        </w:rPr>
      </w:pPr>
      <w:r>
        <w:rPr>
          <w:sz w:val="27"/>
          <w:szCs w:val="27"/>
        </w:rPr>
        <w:t>- В</w:t>
      </w:r>
      <w:r w:rsidR="008759DB">
        <w:rPr>
          <w:sz w:val="27"/>
          <w:szCs w:val="27"/>
        </w:rPr>
        <w:t>ключение в культурно - досуговую деятельность</w:t>
      </w:r>
      <w:r>
        <w:rPr>
          <w:sz w:val="27"/>
          <w:szCs w:val="27"/>
        </w:rPr>
        <w:t xml:space="preserve"> по нап</w:t>
      </w:r>
      <w:r w:rsidR="00413A0B">
        <w:rPr>
          <w:sz w:val="27"/>
          <w:szCs w:val="27"/>
        </w:rPr>
        <w:t>ра</w:t>
      </w:r>
      <w:r>
        <w:rPr>
          <w:sz w:val="27"/>
          <w:szCs w:val="27"/>
        </w:rPr>
        <w:t>влениям:</w:t>
      </w:r>
    </w:p>
    <w:p w:rsidR="008759DB" w:rsidRDefault="008759DB" w:rsidP="00413A0B">
      <w:pPr>
        <w:pStyle w:val="a4"/>
        <w:numPr>
          <w:ilvl w:val="0"/>
          <w:numId w:val="3"/>
        </w:numPr>
        <w:jc w:val="both"/>
      </w:pPr>
      <w:r>
        <w:rPr>
          <w:sz w:val="27"/>
          <w:szCs w:val="27"/>
        </w:rPr>
        <w:t>творческ</w:t>
      </w:r>
      <w:r w:rsidR="00413A0B">
        <w:rPr>
          <w:sz w:val="27"/>
          <w:szCs w:val="27"/>
        </w:rPr>
        <w:t>ая</w:t>
      </w:r>
      <w:r>
        <w:rPr>
          <w:sz w:val="27"/>
          <w:szCs w:val="27"/>
        </w:rPr>
        <w:t xml:space="preserve"> деятельность</w:t>
      </w:r>
      <w:r w:rsidR="00B7097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(кружки, студии, фольклорные коллективы, хоры ветеранов, создание клубов гармонистов и частушечников, декоративно - </w:t>
      </w:r>
      <w:r>
        <w:rPr>
          <w:sz w:val="27"/>
          <w:szCs w:val="27"/>
        </w:rPr>
        <w:lastRenderedPageBreak/>
        <w:t>прикладного творчества, народных умельцев, где они могут быть и обучаемыми и обучать</w:t>
      </w:r>
      <w:r w:rsidR="00413A0B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413A0B" w:rsidRPr="00413A0B" w:rsidRDefault="008759DB" w:rsidP="00413A0B">
      <w:pPr>
        <w:pStyle w:val="a4"/>
        <w:numPr>
          <w:ilvl w:val="0"/>
          <w:numId w:val="3"/>
        </w:numPr>
        <w:jc w:val="both"/>
      </w:pPr>
      <w:r>
        <w:rPr>
          <w:sz w:val="27"/>
          <w:szCs w:val="27"/>
        </w:rPr>
        <w:t xml:space="preserve">создание условий для коммуникативной деятельности. </w:t>
      </w:r>
    </w:p>
    <w:p w:rsidR="008759DB" w:rsidRDefault="00413A0B" w:rsidP="00413A0B">
      <w:pPr>
        <w:pStyle w:val="a4"/>
        <w:ind w:left="720"/>
        <w:jc w:val="both"/>
      </w:pPr>
      <w:r>
        <w:rPr>
          <w:sz w:val="27"/>
          <w:szCs w:val="27"/>
        </w:rPr>
        <w:t>П</w:t>
      </w:r>
      <w:r w:rsidR="008759DB">
        <w:rPr>
          <w:sz w:val="27"/>
          <w:szCs w:val="27"/>
        </w:rPr>
        <w:t>ервое место здесь принадлежит клубным объединениям. Это могут быть : клубы любителей музыки, книги</w:t>
      </w:r>
      <w:proofErr w:type="gramStart"/>
      <w:r w:rsidR="008759DB">
        <w:rPr>
          <w:sz w:val="27"/>
          <w:szCs w:val="27"/>
        </w:rPr>
        <w:t xml:space="preserve"> ,</w:t>
      </w:r>
      <w:proofErr w:type="gramEnd"/>
      <w:r w:rsidR="008759DB">
        <w:rPr>
          <w:sz w:val="27"/>
          <w:szCs w:val="27"/>
        </w:rPr>
        <w:t xml:space="preserve"> садоводов и </w:t>
      </w:r>
      <w:proofErr w:type="spellStart"/>
      <w:r w:rsidR="008759DB">
        <w:rPr>
          <w:sz w:val="27"/>
          <w:szCs w:val="27"/>
        </w:rPr>
        <w:t>т.д.кроме</w:t>
      </w:r>
      <w:proofErr w:type="spellEnd"/>
      <w:r w:rsidR="008759DB">
        <w:rPr>
          <w:sz w:val="27"/>
          <w:szCs w:val="27"/>
        </w:rPr>
        <w:t xml:space="preserve"> того, необходимо создавать условия для контактов людей всех поколений, а не замыкать общение только в среде себе подобных. С этой целью - организовывать встречи, приглашать пенсионеров для участия в дискуссиях, вечерах - диалогах, ток - шоу и т.д.</w:t>
      </w:r>
    </w:p>
    <w:p w:rsidR="008759DB" w:rsidRDefault="008759DB" w:rsidP="00413A0B">
      <w:pPr>
        <w:pStyle w:val="a4"/>
        <w:numPr>
          <w:ilvl w:val="0"/>
          <w:numId w:val="3"/>
        </w:numPr>
      </w:pPr>
      <w:proofErr w:type="gramStart"/>
      <w:r>
        <w:rPr>
          <w:sz w:val="27"/>
          <w:szCs w:val="27"/>
        </w:rPr>
        <w:t xml:space="preserve">организация мероприятий просветительской направленности: лекции, беседы, встречи, литературно - музыкальные композиции, поэтические вечера, тематические вечера и т.д. </w:t>
      </w:r>
      <w:proofErr w:type="gramEnd"/>
    </w:p>
    <w:p w:rsidR="008759DB" w:rsidRDefault="008759DB" w:rsidP="00413A0B">
      <w:pPr>
        <w:pStyle w:val="a4"/>
        <w:numPr>
          <w:ilvl w:val="0"/>
          <w:numId w:val="3"/>
        </w:numPr>
      </w:pPr>
      <w:r>
        <w:rPr>
          <w:sz w:val="27"/>
          <w:szCs w:val="27"/>
        </w:rPr>
        <w:t>рекреационная деятельность для людей пожилого возраста: вечера отдыха, посиделки концерты, спектакли, конкурсы, игровые программы, танцевальные вечера и т.д.</w:t>
      </w:r>
      <w:r>
        <w:rPr>
          <w:b/>
          <w:bCs/>
          <w:sz w:val="27"/>
          <w:szCs w:val="27"/>
        </w:rPr>
        <w:t xml:space="preserve"> </w:t>
      </w:r>
    </w:p>
    <w:p w:rsidR="008759DB" w:rsidRDefault="00413A0B" w:rsidP="008759DB">
      <w:pPr>
        <w:pStyle w:val="a4"/>
      </w:pPr>
      <w:r>
        <w:rPr>
          <w:sz w:val="27"/>
          <w:szCs w:val="27"/>
        </w:rPr>
        <w:tab/>
      </w:r>
      <w:r w:rsidR="008759DB">
        <w:rPr>
          <w:sz w:val="27"/>
          <w:szCs w:val="27"/>
        </w:rPr>
        <w:t>При организации работы с пенсионерами необходимо учитывать их интересы и запросы, наличие особых дней в году: День воинской славы, День пожилого человека, День инвалидов, общественно - политические праздники, которые почитаются старшим поколением.</w:t>
      </w:r>
    </w:p>
    <w:p w:rsidR="008759DB" w:rsidRPr="00413A0B" w:rsidRDefault="008759DB" w:rsidP="008759DB">
      <w:pPr>
        <w:pStyle w:val="a4"/>
        <w:rPr>
          <w:b/>
          <w:i/>
        </w:rPr>
      </w:pPr>
      <w:r>
        <w:rPr>
          <w:sz w:val="27"/>
          <w:szCs w:val="27"/>
        </w:rPr>
        <w:t xml:space="preserve">Таким образом, </w:t>
      </w:r>
      <w:r w:rsidRPr="00413A0B">
        <w:rPr>
          <w:b/>
          <w:i/>
          <w:sz w:val="27"/>
          <w:szCs w:val="27"/>
        </w:rPr>
        <w:t>организация работы с людьми пожилого возраста является одним из направлений работы культурно - досуговых учреждений.</w:t>
      </w:r>
    </w:p>
    <w:p w:rsidR="00413A0B" w:rsidRPr="00C33722" w:rsidRDefault="00413A0B" w:rsidP="00413A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3372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Основные виды досуга людей «третьего возраста»</w:t>
      </w:r>
    </w:p>
    <w:p w:rsidR="00413A0B" w:rsidRPr="00C33722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различные реабилитационные виды досуга.</w:t>
      </w:r>
    </w:p>
    <w:p w:rsidR="00413A0B" w:rsidRPr="00B4545B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B454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Библиотерапия</w:t>
      </w:r>
      <w:proofErr w:type="spellEnd"/>
    </w:p>
    <w:p w:rsidR="00413A0B" w:rsidRPr="00C33722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Библиотерапия</w:t>
      </w:r>
      <w:proofErr w:type="spellEnd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ее социокультурная реабилитационная направленность осуществляется через художественное чтение, дискуссии, литературные вечера, встречи с персонажами произведений и их авторами, тренинг-конкурс на </w:t>
      </w:r>
      <w:proofErr w:type="spellStart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скорочтение</w:t>
      </w:r>
      <w:proofErr w:type="spellEnd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литературные и поэтические клубы, выставки книг и регулярную работу читального зала и абонемента библиотеки. Реабилитационное воздействие </w:t>
      </w:r>
      <w:proofErr w:type="spellStart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библиотерапии</w:t>
      </w:r>
      <w:proofErr w:type="spellEnd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проявляется во влиянии на формирование самосознания человеком своих проблем, расширении компенсаторных возможностей удовлетворения информационных потребностей, налаживании связей с единомышленниками, творческом соотнесении своей личности с персонажами художественных произведений, приобщении к культуре страны и мира, развитии речевых возможностей (особенно у людей с проблем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 речи и нарушением общения). </w:t>
      </w:r>
      <w:proofErr w:type="spellStart"/>
      <w:r w:rsidRPr="00B454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Библиотерапия</w:t>
      </w:r>
      <w:proofErr w:type="spellEnd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специальное коррекционное воздействие на лицо с ограничениями с помощью чтения специально подобранной литературы в целях нормализации или оптимизации его психического состояния. Коррекционное чтение направлено на психические состояния или свойства личности пожилых, которые испытывают неудовлетворенность своим образом жизни и желание его изменить, желание войти в круг людей, творчески владеющих словом или для того, чтобы поделиться своим творческим опытом и т.д. Реабилитационное воздействие чтения проявляется в том, что те или иные образы и связанные с ними чувства, влечения, желания, мысли, усвоенные с помощью книги, восполняют недостаток собственных образов и представлений, заменяют тревожные мысли и чувства человека для восстановления его душевного равновесия.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специально подобранной художественной литературы может снять напряжение, обеспечивает получение удовольствия от жизни. Известно немало </w:t>
      </w:r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произведений художественной литературы, способных вызывать состояние психической активности, помогающих избавиться от травмирующих переживаний.</w:t>
      </w:r>
    </w:p>
    <w:p w:rsidR="00413A0B" w:rsidRPr="00C33722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библиотерапией</w:t>
      </w:r>
      <w:proofErr w:type="spellEnd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тесно связана </w:t>
      </w:r>
      <w:r w:rsidRPr="001F1A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терапия литературным творчеством</w:t>
      </w:r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Оба эти вида психотерапии используют образы, ассоциации для оживления погасших чувств пациента, для того, чтобы превратить внутреннее беспокойство </w:t>
      </w:r>
      <w:proofErr w:type="gramStart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конкретное, вдохновиться творчеством. Описание семьи, друзей, событий прошлого и настоящего помогает пожилому стать более непринужденным в отношении к внешнему миру. Терапия литературным творчеством может проводиться индивидуально или в группе. При проведении групповых занятий их участники могут обсуждать творчество друг друга, общаться с людьми.</w:t>
      </w:r>
    </w:p>
    <w:p w:rsidR="00413A0B" w:rsidRPr="001F1AF7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1F1A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Изотерапия</w:t>
      </w:r>
      <w:proofErr w:type="spellEnd"/>
    </w:p>
    <w:p w:rsidR="00413A0B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Терапия художественным творчеством - универсальный психотерапевтический, </w:t>
      </w:r>
      <w:proofErr w:type="spellStart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интердисциплинарный</w:t>
      </w:r>
      <w:proofErr w:type="spellEnd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стыке медицины, психологии, педагогики, культуры, социальной работы) метод, используемый в целях комплексной реабилитации и направленный на устранение или уменьшение нервно-психических расстройств, восстановление и развитие нарушенных функций, компенсаторных навыков, формирование способностей к игровой, образовательной, трудовой деятельности в процессе занятий специфическими, целенаправленными видами творчества. Основной задачей терапии творчеством является восстановление индивидуальной и общественной ценности пожилых, а не только восстановлении утраченных функций организма и приобщение к труду. </w:t>
      </w:r>
    </w:p>
    <w:p w:rsidR="00413A0B" w:rsidRPr="00C33722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A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</w:t>
      </w:r>
      <w:proofErr w:type="spellStart"/>
      <w:r w:rsidRPr="001F1A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Арттерапия</w:t>
      </w:r>
      <w:proofErr w:type="spellEnd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реабилитационная технология, основанная на применении средств искусства и используемая психологами, дефектологами, аниматорами, педагогами и другими специалистами в целях реабилитации людей с ограниченными возможностями. Человек, имеющий ограничения в здоровье, через рисунок может выразить свое внутреннее состояние, свои ощущения и переживания. Будучи напрямую связанным с важнейшими психическими функциями - зрительным восприятием, моторной координацией, речью, мышлением - рисование не просто способствует развитию каждой функции, но и связывает их между собой, помогая человеку упорядочить усваиваемые знания, оформить и зафиксировать свои представления об окружающем мире. Рисование может служить и способом решения психологических, личностных проблем (страхи, тревога, неуверенность, одиночество, преодоление негативных переживаний, формирование умелости и уверенности руки, точности движений и др.). Например, по тональному и цветовому решению, ритмике и композиции рисунка, по выбору персонажей, сюжета можно судить о наличии тех или иных проблем в психике и мироощущениях человека. Занятия </w:t>
      </w:r>
      <w:proofErr w:type="spellStart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изотерапией</w:t>
      </w:r>
      <w:proofErr w:type="spellEnd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направлены на гармоничное развитие психических функций каждого человека с ограниченными возможностями. Занятия могут быть разнообразны по тематике, форме, методам воздействия, используемым материалам. Для освоения материала и выработки навыков в процессе социокультурной реабилитации можно использовать комплексные методики: занятие рисунком в сочетании с речью, музыкой, светом и др.</w:t>
      </w:r>
    </w:p>
    <w:p w:rsidR="00413A0B" w:rsidRPr="001F1AF7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1F1A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Музыкотерапия</w:t>
      </w:r>
    </w:p>
    <w:p w:rsidR="00413A0B" w:rsidRPr="00C33722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прослушивания музыкального произведения уходит напряжение, снимаются многие негативные чувства. Главными критериями для отбора музыкальных произведений являются: спокойный темп; отсутствие диссонансов и напряженных кульминаций в разработке музыкальной темы; их мелодичность и гармоничность. </w:t>
      </w:r>
      <w:r w:rsidRPr="001F1A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Музыкотерапия - это технология социокультурной реабилитации, использующая разнообразные музыкальные средства для психолого-педагогической и лечебно-оздоровительной коррекции личности больного, развития его творческих способностей, расширения кругозора, активизации социально-адаптивных способностей.</w:t>
      </w:r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реабилитационных целей используется музыка разных жанров, которая иногда выступает не только как самостоятельное средство, но и как дополняющий элемент к основной деятельности (лепка, рисование, театр и др.). Музыка часто соответствует уже имеющемуся настроению или способна менять его в позитивную сторону. Основными задачами коррекционных музыкально-игровых занятий является стимуляция потенциальных возможностей, преодоление трудностей социальной адаптации в соответствии с </w:t>
      </w:r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возможностями пациента. Ввиду того, что двигательная активность под музыку усиливает обмен веществ в организме, повышает общий тонус, улучшает деятельность сердечнососудистой системы, регулирует нервную деятельность, развивает физические способности, музыкальное воспитание с полной уверенностью можно рассматривать как один из важных факторов в процессе реабилитации и социальной адаптации пожилых. Пение обогащает людей с физическими недостатками новыми впечатлениями, развивает инициативу, самостоятельность и одновременно корректирует активность психических процессов. В каждое занятие следует включать музыкально - </w:t>
      </w:r>
      <w:proofErr w:type="gramStart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ритмические упражнения</w:t>
      </w:r>
      <w:proofErr w:type="gramEnd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развивающего характера и упражнения для развития отдельных частей тела, способствующие коррекции нарушений ритмичности движений, координации рук и ног, совершенствованию различных видов ходьбы и бега. В структуру музыкального занятия полезно включать упражнения на развитие музыкальных способностей: координацию слуха и голоса, голоса и движений, мимики и жестов, эмоциональной выразительности. Слушание музыки и пения требуют от пожилого человека определенного умственного, физического и психического напряжения. Поэтому целесообразно постоянно переключать его внимание на разные виды музыкальной деятельности. Игра на погремушках, трещотках, музыкальных молоточках, металлофоне, дудочках связана с развитием мелкой моторики пальцев рук, координацией слуха и движений.</w:t>
      </w:r>
    </w:p>
    <w:p w:rsidR="00413A0B" w:rsidRPr="001F1AF7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1F1A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Игровая терапия</w:t>
      </w:r>
    </w:p>
    <w:p w:rsidR="00413A0B" w:rsidRPr="00C33722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Игровая терапия - это комплекс реабилитационных игровых методик. Нередко </w:t>
      </w:r>
      <w:proofErr w:type="spellStart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игротерапия</w:t>
      </w:r>
      <w:proofErr w:type="spellEnd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рассматривается как средство для раскрепощения патологических психических состояний человека. Являясь уникальным средством комплексной реабилитации, эта технология может выполнять функции социализации, развития, воспитания, адаптации, релаксации, рекреации и др. При этом травмирующие жизненные обстоятельства переживаются в условном, ослабленном виде. </w:t>
      </w:r>
      <w:proofErr w:type="spellStart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Игротерапия</w:t>
      </w:r>
      <w:proofErr w:type="spellEnd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помогает опробовать типы поведения, выделив наиболее подходящие для конкретной личности в определенной жизненной ситуации. Именно ролевое поведение отражает психологическое состояние и функциональные тенденции человека. </w:t>
      </w:r>
      <w:proofErr w:type="gramStart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видам направленной </w:t>
      </w:r>
      <w:proofErr w:type="spellStart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игротерапии</w:t>
      </w:r>
      <w:proofErr w:type="spellEnd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относятся: познавательные и развивающие игры, настольные и компьютерные игры, конкурсы, турниры, соревнования, подвижные игры.</w:t>
      </w:r>
      <w:proofErr w:type="gramEnd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Любая игра может быть адаптирована к возможностям пожилых путем корректировки соответствующего игрового элемента (облегчение условий игры, сокращение численности частников, времени проведения и т.д.). Участие человека в игре формирует и закрепляет у него устойчивую установку на рациональное, содержательное, целенаправленное использование сво6одного времени. Для многих людей игра - любимый вид деятельности и общения. Целесообразность использования игры в работе с людьми «третьего возраста» обусловлена тем, что этот вид деятельности и общения является наиболее приемлемым для любого возраста, где человек может свободно выражать себя, освободиться от напряжения и разочарования повседневной жизнью, опробовать себя в конкретной социальной роли, установить общение, овладеть социальными навыками и т.д.</w:t>
      </w:r>
    </w:p>
    <w:p w:rsidR="00413A0B" w:rsidRPr="001F1AF7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1F1A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Глинотерапия</w:t>
      </w:r>
      <w:proofErr w:type="spellEnd"/>
    </w:p>
    <w:p w:rsidR="00413A0B" w:rsidRPr="00C33722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Глинотерапия</w:t>
      </w:r>
      <w:proofErr w:type="spellEnd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эффективный способ реабилитации, имеющий в своей основе работу с пластическими материалами (глина, пластилин, тесто и т.п.) Издавна известно о лечебных свойствах глины. Замечено, что гончары, много работающие с вышеуказанным материалом, никогда не имели заболеваний суставов, не знали, что такое отложение солей, гипертония и др. Глина обладает антисептическими, адсорбирующими свойствами. Показателями реабилитационной эффективности </w:t>
      </w:r>
      <w:proofErr w:type="spellStart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глинотерапии</w:t>
      </w:r>
      <w:proofErr w:type="spellEnd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служат развитие интеллекта, мелкой моторики, овладение навыками профессионального мастерства.</w:t>
      </w:r>
    </w:p>
    <w:p w:rsidR="00413A0B" w:rsidRPr="001F1AF7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proofErr w:type="spellStart"/>
      <w:r w:rsidRPr="001F1A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Гарденотерапия</w:t>
      </w:r>
      <w:proofErr w:type="spellEnd"/>
    </w:p>
    <w:p w:rsidR="00413A0B" w:rsidRPr="00C33722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Гарденотерапия</w:t>
      </w:r>
      <w:proofErr w:type="spellEnd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особое направление психосоциальной, профессиональной реабилитации при помощи приобщения к работе с растениями. Практика показывает, что люди «третьего возраста» с удовольствием выращивают растения и ухаживают за ними. Особое эмоциональное настроение, связанное с выполнением необходимой работы, психически успокаивает. Этот вид деятельности имеет ярко выраженную психотерапевтическую </w:t>
      </w:r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направленность, что позволяет использовать его при коррекции поведенческих и эмоциональных расстройств, в восстановительном периоде после перенесенных заболеваний, для улучшения психоэмоционального состояния людей с патологией тех или иных органов и систем. </w:t>
      </w:r>
      <w:proofErr w:type="spellStart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Гарденотерапию</w:t>
      </w:r>
      <w:proofErr w:type="spellEnd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применять совместно с элементами других технологий социокультурной деятельности - </w:t>
      </w:r>
      <w:proofErr w:type="spellStart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музыко</w:t>
      </w:r>
      <w:proofErr w:type="spellEnd"/>
      <w:proofErr w:type="gramStart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-, </w:t>
      </w:r>
      <w:proofErr w:type="gramEnd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 -, </w:t>
      </w:r>
      <w:proofErr w:type="spellStart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библиотерапией</w:t>
      </w:r>
      <w:proofErr w:type="spellEnd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фото, дизайн, оригами.</w:t>
      </w:r>
    </w:p>
    <w:p w:rsidR="00413A0B" w:rsidRPr="001F1AF7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r w:rsidRPr="001F1A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Спорт, активный отдых и туризм</w:t>
      </w:r>
    </w:p>
    <w:p w:rsidR="00413A0B" w:rsidRPr="00C33722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Спорт, активный отдых и туризм являются важными факторами в процессе реабилитации и адаптации людей «третьего возраста». Движения, упражнения и спорт поддерживают и восстанавливают физическое и душевное состояние пациентов. Кроме того, у людей «третьего возраста» уменьшаются осложнения, вызванные недостатком физической активности. Считается, что туризм более легок для пожилых, чем спорт, и именно туризм становится первым шагом вначале интенсивной и систематической физической активности пациентов.</w:t>
      </w:r>
    </w:p>
    <w:p w:rsidR="00413A0B" w:rsidRPr="00C33722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важна профилактическая и реабилитирующая роль туризма, когда существует кризис адаптации, растет число психосоматических заболеваний, увеличивается число людей с инвалидностью. Туризм оказывает большое влияние на оздоровление людей «третьего возраста», так как является фактором, противодействующим гипокинезии (малоподвижному образу жизни), которая отрицательно влияет на здоровье и психику. Двигательные ограничения значительно снижают жизненные возможности, служат причиной угнетения, стресса, потери веры в себя. Спорт и туризм создают возможность устанавливать независимые и разнообразные контакты, которые помогают получить уверенную и эффективную жизненную поддержку, так необходимую пожилому человеку.</w:t>
      </w:r>
    </w:p>
    <w:p w:rsidR="00413A0B" w:rsidRPr="00C33722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Люди, вышедшие на пенсию, могут использовать свободное время, участвуя в общественной работе, осуществляя различные социокультурные программы и проекты, в том числе и туристские. Для пожилого человека туризм предоставляет реабилитационные возможности, повышая интерес к жизни и увеличивая жизненную активность. Основными функциями туризма с социальной точки зрения являются: </w:t>
      </w:r>
      <w:proofErr w:type="gramStart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компенсаторная</w:t>
      </w:r>
      <w:proofErr w:type="gramEnd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восстановительная, реабилитационная. Развитие социального туризма, разработка туристских программ с учетом доступности для людей со специальными нуждами - все это создает равные возможности для осуществления права на отдых, для приобщения к культурным ценностям. Туризм становится стилем жизни современного человека, в том числе и многих людей «третьего возраста».</w:t>
      </w:r>
    </w:p>
    <w:p w:rsidR="00413A0B" w:rsidRPr="00C33722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Стремление к активным формам проведения свободного времени способствует социальной адаптации, тогда как ориентация на пассивно-созерцательные виды досуга обуславливает понижение общего жизненного тонуса пожилых, допускает углубление их социальной изоляции. Подобная активность способствует переходу их от </w:t>
      </w:r>
      <w:proofErr w:type="spellStart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потребительства</w:t>
      </w:r>
      <w:proofErr w:type="spellEnd"/>
      <w:r w:rsidRPr="00C3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производительной деятельности, к свободе выбора занятий, отвечающих способностям, задаткам и увлечениям человека.</w:t>
      </w:r>
    </w:p>
    <w:p w:rsidR="00413A0B" w:rsidRPr="00CC2CF2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C2C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Для правильной организации досуга и отдыха пожилым необходимо выполнить следующие требования:</w:t>
      </w:r>
    </w:p>
    <w:p w:rsidR="00413A0B" w:rsidRPr="00A20DF1" w:rsidRDefault="00413A0B" w:rsidP="00413A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Выяснить интересы людей «третьего возраста».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Пожилому человеку нужно помочь </w:t>
      </w:r>
      <w:r w:rsidRPr="00A2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определиться в выборе формы досуга, так как многие люди не имеют возможности разобраться в этом вопросе. Не исключено, что в силу своего положения пожилые имеют лишь ограниченные представления о формах свободного времяпрепровождения, их доступности. Прежде чем предлагать пожилому человеку какие-либо мероприятия, следует внима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 изучить его интересы</w:t>
      </w:r>
      <w:r w:rsidRPr="00A2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показать ему варианты возможных форм отдыха, посоветоваться с членами его семьи или друзьями пациента.</w:t>
      </w:r>
    </w:p>
    <w:p w:rsidR="00413A0B" w:rsidRPr="00A20DF1" w:rsidRDefault="00413A0B" w:rsidP="00413A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представл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об отдыхе пожилого человека</w:t>
      </w:r>
      <w:r w:rsidRPr="00A2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делясь с ним опытом и обсуждая его проблемы.</w:t>
      </w:r>
    </w:p>
    <w:p w:rsidR="00413A0B" w:rsidRDefault="00413A0B" w:rsidP="00413A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ущемлять интересы пожилого человека</w:t>
      </w:r>
      <w:r w:rsidRPr="00A2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3A0B" w:rsidRDefault="00413A0B" w:rsidP="00413A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прошлые и настоящие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интересы и наклонности пожилого человека.</w:t>
      </w:r>
    </w:p>
    <w:p w:rsidR="00413A0B" w:rsidRDefault="00413A0B" w:rsidP="00413A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основные особенности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еятельности, выбранной пожилым человеком</w:t>
      </w:r>
      <w:r w:rsidRPr="00A2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3A0B" w:rsidRPr="00A20DF1" w:rsidRDefault="00413A0B" w:rsidP="00413A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способы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модификации и адаптации пожилого человек</w:t>
      </w:r>
      <w:r w:rsidRPr="00A2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чтобы облегчить его участие в проведении досуга и отдыха.</w:t>
      </w:r>
    </w:p>
    <w:p w:rsidR="00413A0B" w:rsidRPr="00F51430" w:rsidRDefault="00413A0B" w:rsidP="00413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A0B" w:rsidRPr="00B236A0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все больше пожилых ярославцев принимают участие в добровольческой деятельности, – отметил заместитель председателя Правительства региона Максим Авдеев. – 15 отрядов «серебряных» волонтеров в 13 муниципальных районах объединяют более 250 человек. Основа движения – желание помогать другим бескорыстно, добровольно. И это главное, чему люди старшего поколения могут научить молодых.</w:t>
      </w:r>
    </w:p>
    <w:p w:rsidR="00413A0B" w:rsidRPr="00B236A0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A0B" w:rsidRPr="00B236A0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A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Союза пенсионеров Ярославля несколько лет занимаются хореографией, выступают на концертах и фестивалях, а с недавних пор проводят танцевальные мастер-классы для молодежи. «Серебряный бал» стал первым крупным костюмированным мероприятием. Участники учились танцевать кадриль, польку, падеграс, вальс.</w:t>
      </w:r>
    </w:p>
    <w:p w:rsidR="00413A0B" w:rsidRPr="00B236A0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A0B" w:rsidRPr="00B236A0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Людям старшего возраста хочется быть нужными, проявлять себя в полезных и добрых делах, передавать молодым свой жизненный опыт, и в нашем регионе много возможностей для этого, – отметила заместитель директора департамента по физической культуре, спорту и молодежной политике Ярославской области Вера </w:t>
      </w:r>
      <w:proofErr w:type="spellStart"/>
      <w:r w:rsidRPr="00B236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Даргель</w:t>
      </w:r>
      <w:proofErr w:type="spellEnd"/>
      <w:r w:rsidRPr="00B236A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«Серебряные» волонтеры совместно с молодежным активом участвуют в благоустройстве памятных мест, организации культурно-досуговых мероприятий, помогают многодетным семьям и людям, оказавшимся в трудной жизненной ситуации, осуществляют экологический патронаж территорий, пропагандируют здоровый образ жизни, проводят краеведческую работу.</w:t>
      </w:r>
    </w:p>
    <w:p w:rsidR="00413A0B" w:rsidRPr="00B236A0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A0B" w:rsidRPr="00B236A0" w:rsidRDefault="00413A0B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​Отряды «серебряных» волонтеров созданы в Ярославле, Рыбинске, Переславле-Залесском, а также в Ярославском, Рыбинском, </w:t>
      </w:r>
      <w:proofErr w:type="gramStart"/>
      <w:r w:rsidRPr="00B236A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Гаврилов-Ямском</w:t>
      </w:r>
      <w:proofErr w:type="gramEnd"/>
      <w:r w:rsidRPr="00B2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36A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Тутаевском</w:t>
      </w:r>
      <w:proofErr w:type="spellEnd"/>
      <w:r w:rsidRPr="00B2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36A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Любимском</w:t>
      </w:r>
      <w:proofErr w:type="spellEnd"/>
      <w:r w:rsidRPr="00B2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Даниловском, </w:t>
      </w:r>
      <w:proofErr w:type="spellStart"/>
      <w:r w:rsidRPr="00B236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Большесельском</w:t>
      </w:r>
      <w:proofErr w:type="spellEnd"/>
      <w:r w:rsidRPr="00B2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Борисоглебском, </w:t>
      </w:r>
      <w:proofErr w:type="spellStart"/>
      <w:r w:rsidRPr="00B236A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Угличском</w:t>
      </w:r>
      <w:proofErr w:type="spellEnd"/>
      <w:r w:rsidRPr="00B2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Ростовском муниципальных районах.</w:t>
      </w:r>
    </w:p>
    <w:p w:rsidR="00413A0B" w:rsidRDefault="00413A0B" w:rsidP="00413A0B"/>
    <w:p w:rsidR="008759DB" w:rsidRDefault="008759DB" w:rsidP="00B2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9DB" w:rsidRDefault="00413A0B" w:rsidP="00B2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задание:</w:t>
      </w:r>
    </w:p>
    <w:p w:rsidR="00413A0B" w:rsidRDefault="00413A0B" w:rsidP="00B2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Законспектировать материал в рабочую тетрадь по дисциплине «Социально-культурная деятельность».</w:t>
      </w:r>
    </w:p>
    <w:p w:rsidR="00413A0B" w:rsidRDefault="00413A0B" w:rsidP="00B2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Привести примеры:</w:t>
      </w:r>
    </w:p>
    <w:p w:rsidR="00413A0B" w:rsidRDefault="00413A0B" w:rsidP="00B2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Клубное формирование (по любому направлению художественно-творческой деятельности) людей пожилого возраста на базе учреждений культуры клубного типа (иных субъектов социально-культурной деятельности) г. Ярославля</w:t>
      </w:r>
      <w:r w:rsidR="00B01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15C3" w:rsidRDefault="00B015C3" w:rsidP="00B2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Общественно-добровольное формирование пожилых людей («серебряные волонтеры») на территории Ярославской области (название, функции, численность, профиль деятельности и реализованные мероприятия).</w:t>
      </w:r>
    </w:p>
    <w:p w:rsidR="008759DB" w:rsidRDefault="008759DB" w:rsidP="00B2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9DB" w:rsidRDefault="008759DB" w:rsidP="00B2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9DB" w:rsidRDefault="00B015C3" w:rsidP="00B2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сдачи задания: 26.03.2020г. к 9.00ч.</w:t>
      </w:r>
    </w:p>
    <w:p w:rsidR="008759DB" w:rsidRDefault="008759DB" w:rsidP="00B2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9DB" w:rsidRDefault="008759DB" w:rsidP="00B2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9DB" w:rsidRDefault="008759DB" w:rsidP="00B2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9DB" w:rsidRDefault="008759DB" w:rsidP="00B2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9DB" w:rsidRDefault="008759DB" w:rsidP="00B2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9DB" w:rsidRDefault="008759DB" w:rsidP="00B2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9DB" w:rsidRDefault="008759DB" w:rsidP="00B2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9DB" w:rsidRDefault="008759DB" w:rsidP="00B2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9DB" w:rsidRDefault="008759DB" w:rsidP="00B2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6A0" w:rsidRPr="00C33722" w:rsidRDefault="00B236A0" w:rsidP="00413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</w:t>
      </w:r>
    </w:p>
    <w:sectPr w:rsidR="00B236A0" w:rsidRPr="00C33722" w:rsidSect="00B236A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3776"/>
    <w:multiLevelType w:val="hybridMultilevel"/>
    <w:tmpl w:val="B082DD8A"/>
    <w:lvl w:ilvl="0" w:tplc="F35EE84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D2376"/>
    <w:multiLevelType w:val="hybridMultilevel"/>
    <w:tmpl w:val="C17A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F20B7"/>
    <w:multiLevelType w:val="hybridMultilevel"/>
    <w:tmpl w:val="3226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A0"/>
    <w:rsid w:val="003F7350"/>
    <w:rsid w:val="00413A0B"/>
    <w:rsid w:val="008759DB"/>
    <w:rsid w:val="00B015C3"/>
    <w:rsid w:val="00B236A0"/>
    <w:rsid w:val="00B7097D"/>
    <w:rsid w:val="00B8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6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7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6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7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3264</Words>
  <Characters>18607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2020-03-23T11:09:00Z</dcterms:created>
  <dcterms:modified xsi:type="dcterms:W3CDTF">2020-03-23T12:02:00Z</dcterms:modified>
</cp:coreProperties>
</file>