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D01D" w14:textId="5BE94599" w:rsidR="005D1762" w:rsidRPr="005D1762" w:rsidRDefault="00414202" w:rsidP="005D1762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понедельник: п</w:t>
      </w:r>
      <w:r w:rsidR="005D1762" w:rsidRPr="005D1762">
        <w:rPr>
          <w:b/>
          <w:bCs/>
          <w:color w:val="000000"/>
          <w:sz w:val="28"/>
          <w:szCs w:val="28"/>
        </w:rPr>
        <w:t>осмотреть:</w:t>
      </w:r>
    </w:p>
    <w:p w14:paraId="34DCECDC" w14:textId="77777777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1. Город мастеров 1965 г.</w:t>
      </w:r>
    </w:p>
    <w:p w14:paraId="1A77855F" w14:textId="78642D9C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2. Король Олень (киностудия им. Горького)</w:t>
      </w:r>
    </w:p>
    <w:p w14:paraId="764451FE" w14:textId="36369FCD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Написать событийный ряд + выписать интересные приемы, костюмные решения и др.</w:t>
      </w:r>
    </w:p>
    <w:p w14:paraId="689D4520" w14:textId="713D6607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3. «В ожидании Годо», реж. Юрий Бутусов. Отметить режиссерские приемы.</w:t>
      </w:r>
    </w:p>
    <w:p w14:paraId="5B801B58" w14:textId="4E988E84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4. Лекция «Функции музыки в ТП и КММ» - конспект.</w:t>
      </w:r>
    </w:p>
    <w:p w14:paraId="4DA03398" w14:textId="15E83FAA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9DF1063" w14:textId="4D845F36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D68870A" w14:textId="4AFFE603" w:rsidR="005D1762" w:rsidRPr="005D1762" w:rsidRDefault="00414202" w:rsidP="005D1762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пятницу: с</w:t>
      </w:r>
      <w:bookmarkStart w:id="0" w:name="_GoBack"/>
      <w:bookmarkEnd w:id="0"/>
      <w:r w:rsidR="005D1762" w:rsidRPr="005D1762">
        <w:rPr>
          <w:b/>
          <w:bCs/>
          <w:color w:val="000000"/>
          <w:sz w:val="28"/>
          <w:szCs w:val="28"/>
        </w:rPr>
        <w:t xml:space="preserve">еминар: Режиссеры театра масс </w:t>
      </w:r>
    </w:p>
    <w:p w14:paraId="589ED4E6" w14:textId="4611220C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Биография, творческий путь, знаковые работы следующих режиссеров:</w:t>
      </w:r>
    </w:p>
    <w:p w14:paraId="605A602F" w14:textId="77777777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1. Шароев И.Г.</w:t>
      </w:r>
    </w:p>
    <w:p w14:paraId="0628C2BF" w14:textId="77777777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2. Силин А.Д.</w:t>
      </w:r>
    </w:p>
    <w:p w14:paraId="64C3BA6E" w14:textId="77777777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3. Охлопков И.П.</w:t>
      </w:r>
    </w:p>
    <w:p w14:paraId="43D3EBC5" w14:textId="77777777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4. Туманов И.М.</w:t>
      </w:r>
    </w:p>
    <w:p w14:paraId="3408CE4B" w14:textId="77777777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5. Марджанов К.А.</w:t>
      </w:r>
    </w:p>
    <w:p w14:paraId="50DED209" w14:textId="4EA6DBEF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1762">
        <w:rPr>
          <w:color w:val="000000"/>
          <w:sz w:val="28"/>
          <w:szCs w:val="28"/>
        </w:rPr>
        <w:t>Распределить внутри группы, представить в электронном варианте.</w:t>
      </w:r>
    </w:p>
    <w:p w14:paraId="6A456BC3" w14:textId="0F2C855B" w:rsidR="005D1762" w:rsidRPr="005D1762" w:rsidRDefault="005D1762" w:rsidP="005D176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EC71EBD" w14:textId="77777777" w:rsidR="002018C8" w:rsidRPr="005D1762" w:rsidRDefault="002018C8" w:rsidP="005D1762">
      <w:pPr>
        <w:spacing w:after="0" w:line="360" w:lineRule="auto"/>
        <w:jc w:val="both"/>
        <w:rPr>
          <w:sz w:val="28"/>
          <w:szCs w:val="28"/>
        </w:rPr>
      </w:pPr>
    </w:p>
    <w:sectPr w:rsidR="002018C8" w:rsidRPr="005D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62"/>
    <w:rsid w:val="002018C8"/>
    <w:rsid w:val="00414202"/>
    <w:rsid w:val="005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AFD"/>
  <w15:chartTrackingRefBased/>
  <w15:docId w15:val="{E4DCBCBD-24FC-4325-89DC-FACA5CF4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Талицкая</dc:creator>
  <cp:keywords/>
  <dc:description/>
  <cp:lastModifiedBy>Мария Талицкая</cp:lastModifiedBy>
  <cp:revision>3</cp:revision>
  <dcterms:created xsi:type="dcterms:W3CDTF">2020-03-19T15:11:00Z</dcterms:created>
  <dcterms:modified xsi:type="dcterms:W3CDTF">2020-03-20T11:15:00Z</dcterms:modified>
</cp:coreProperties>
</file>