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5B" w:rsidRDefault="00066B49" w:rsidP="00066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B49"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>
        <w:rPr>
          <w:rFonts w:ascii="Times New Roman" w:hAnsi="Times New Roman" w:cs="Times New Roman"/>
          <w:b/>
          <w:sz w:val="28"/>
          <w:szCs w:val="28"/>
        </w:rPr>
        <w:t>дисциплине «История искусства»</w:t>
      </w:r>
      <w:r w:rsidRPr="00066B49">
        <w:rPr>
          <w:rFonts w:ascii="Times New Roman" w:hAnsi="Times New Roman" w:cs="Times New Roman"/>
          <w:b/>
          <w:sz w:val="28"/>
          <w:szCs w:val="28"/>
        </w:rPr>
        <w:t xml:space="preserve"> студентам 2 курса 29 группы специальности 51.02.01 «Народное художественное творчество», вид «Театральное творчество»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25.03.2020</w:t>
      </w:r>
      <w:r w:rsidR="000F6722">
        <w:rPr>
          <w:rFonts w:ascii="Times New Roman" w:hAnsi="Times New Roman" w:cs="Times New Roman"/>
          <w:b/>
          <w:sz w:val="28"/>
          <w:szCs w:val="28"/>
        </w:rPr>
        <w:t xml:space="preserve"> и 28.03.2020</w:t>
      </w:r>
      <w:r w:rsidRPr="00066B49">
        <w:rPr>
          <w:rFonts w:ascii="Times New Roman" w:hAnsi="Times New Roman" w:cs="Times New Roman"/>
          <w:b/>
          <w:sz w:val="28"/>
          <w:szCs w:val="28"/>
        </w:rPr>
        <w:t>:</w:t>
      </w:r>
    </w:p>
    <w:p w:rsidR="00066B49" w:rsidRDefault="000F6722" w:rsidP="000F67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6722">
        <w:rPr>
          <w:rFonts w:ascii="Times New Roman" w:hAnsi="Times New Roman" w:cs="Times New Roman"/>
          <w:sz w:val="28"/>
          <w:szCs w:val="28"/>
        </w:rPr>
        <w:t>Прочитать пьесы Т.М. Плавта</w:t>
      </w:r>
      <w:r>
        <w:rPr>
          <w:rFonts w:ascii="Times New Roman" w:hAnsi="Times New Roman" w:cs="Times New Roman"/>
          <w:sz w:val="28"/>
          <w:szCs w:val="28"/>
        </w:rPr>
        <w:t xml:space="preserve"> – «Хвастливый воин», «Менехмы». Написать сюжет и анализ произведений в дневнике по истории театра.</w:t>
      </w:r>
    </w:p>
    <w:p w:rsidR="0063403D" w:rsidRDefault="000F6722" w:rsidP="00634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Прочесть «Илиаду» и «</w:t>
      </w:r>
      <w:r w:rsidR="0063403D">
        <w:rPr>
          <w:rFonts w:ascii="Times New Roman" w:hAnsi="Times New Roman" w:cs="Times New Roman"/>
          <w:sz w:val="28"/>
          <w:szCs w:val="28"/>
        </w:rPr>
        <w:t>Одиссея</w:t>
      </w:r>
      <w:r>
        <w:rPr>
          <w:rFonts w:ascii="Times New Roman" w:hAnsi="Times New Roman" w:cs="Times New Roman"/>
          <w:sz w:val="28"/>
          <w:szCs w:val="28"/>
        </w:rPr>
        <w:t xml:space="preserve">» Гомера. </w:t>
      </w:r>
      <w:r w:rsidRPr="000F6722">
        <w:rPr>
          <w:rFonts w:ascii="Times New Roman" w:hAnsi="Times New Roman" w:cs="Times New Roman"/>
          <w:sz w:val="28"/>
          <w:szCs w:val="28"/>
        </w:rPr>
        <w:t>Написать сюжет и анализ произведений в дневнике по истории театра.</w:t>
      </w:r>
      <w:r w:rsidR="0063403D">
        <w:rPr>
          <w:rFonts w:ascii="Times New Roman" w:hAnsi="Times New Roman" w:cs="Times New Roman"/>
          <w:sz w:val="28"/>
          <w:szCs w:val="28"/>
        </w:rPr>
        <w:t xml:space="preserve"> </w:t>
      </w:r>
      <w:r w:rsidRPr="0063403D">
        <w:rPr>
          <w:rFonts w:ascii="Times New Roman" w:hAnsi="Times New Roman" w:cs="Times New Roman"/>
          <w:sz w:val="28"/>
          <w:szCs w:val="28"/>
        </w:rPr>
        <w:t>Подготовиться к семинару</w:t>
      </w:r>
      <w:r w:rsidR="0063403D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63403D" w:rsidRDefault="0063403D" w:rsidP="00634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скольких песен состоит «Илиада»?</w:t>
      </w:r>
    </w:p>
    <w:p w:rsidR="000F6722" w:rsidRDefault="0063403D" w:rsidP="00634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эпизод из Троянской войны описывается в «Илиаде»?</w:t>
      </w:r>
    </w:p>
    <w:p w:rsidR="0063403D" w:rsidRDefault="0063403D" w:rsidP="00634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стало причиной Троянской войны?</w:t>
      </w:r>
    </w:p>
    <w:p w:rsidR="0063403D" w:rsidRDefault="0063403D" w:rsidP="00634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Ахилл жаждет отомстить Гектору?</w:t>
      </w:r>
    </w:p>
    <w:p w:rsidR="0063403D" w:rsidRDefault="0063403D" w:rsidP="00634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богов был на стороне троянцев?</w:t>
      </w:r>
    </w:p>
    <w:p w:rsidR="0063403D" w:rsidRDefault="0063403D" w:rsidP="00634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заканчивается поэма «Илиада»?</w:t>
      </w:r>
    </w:p>
    <w:p w:rsidR="0063403D" w:rsidRDefault="0063403D" w:rsidP="00634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богиня была заступницей Одиссея и попросила Зевса помочь ему вернуться на родину?</w:t>
      </w:r>
    </w:p>
    <w:p w:rsidR="0063403D" w:rsidRDefault="0063403D" w:rsidP="00634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правителем какого острова был одиссей?</w:t>
      </w:r>
    </w:p>
    <w:p w:rsidR="0063403D" w:rsidRDefault="0063403D" w:rsidP="00634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могущественный бог был зол на Одиссея?</w:t>
      </w:r>
    </w:p>
    <w:p w:rsidR="0063403D" w:rsidRDefault="0063403D" w:rsidP="00634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окончание какой войны описано в начале поэмы?</w:t>
      </w:r>
    </w:p>
    <w:p w:rsidR="0063403D" w:rsidRDefault="0063403D" w:rsidP="00634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скольких приключениях рассказывает Одиссей?</w:t>
      </w:r>
    </w:p>
    <w:p w:rsidR="0063403D" w:rsidRDefault="0063403D" w:rsidP="00634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63403D">
        <w:rPr>
          <w:rFonts w:ascii="Times New Roman" w:hAnsi="Times New Roman" w:cs="Times New Roman"/>
          <w:sz w:val="28"/>
          <w:szCs w:val="28"/>
        </w:rPr>
        <w:t>ем заканчивается поэма</w:t>
      </w:r>
      <w:r>
        <w:rPr>
          <w:rFonts w:ascii="Times New Roman" w:hAnsi="Times New Roman" w:cs="Times New Roman"/>
          <w:sz w:val="28"/>
          <w:szCs w:val="28"/>
        </w:rPr>
        <w:t xml:space="preserve"> «Одиссей»</w:t>
      </w:r>
      <w:r w:rsidRPr="0063403D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63403D" w:rsidRPr="0063403D" w:rsidRDefault="0063403D" w:rsidP="00634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722" w:rsidRDefault="000F6722" w:rsidP="000F6722">
      <w:pPr>
        <w:rPr>
          <w:rFonts w:ascii="Times New Roman" w:hAnsi="Times New Roman" w:cs="Times New Roman"/>
          <w:sz w:val="28"/>
          <w:szCs w:val="28"/>
        </w:rPr>
      </w:pPr>
    </w:p>
    <w:p w:rsidR="000F6722" w:rsidRPr="000F6722" w:rsidRDefault="000F6722" w:rsidP="000F6722">
      <w:pPr>
        <w:rPr>
          <w:rFonts w:ascii="Times New Roman" w:hAnsi="Times New Roman" w:cs="Times New Roman"/>
          <w:sz w:val="28"/>
          <w:szCs w:val="28"/>
        </w:rPr>
      </w:pPr>
    </w:p>
    <w:sectPr w:rsidR="000F6722" w:rsidRPr="000F6722" w:rsidSect="001174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6D6"/>
    <w:multiLevelType w:val="hybridMultilevel"/>
    <w:tmpl w:val="CEC0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5D03"/>
    <w:multiLevelType w:val="hybridMultilevel"/>
    <w:tmpl w:val="B14A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D2"/>
    <w:rsid w:val="00066B49"/>
    <w:rsid w:val="000F6722"/>
    <w:rsid w:val="001174E5"/>
    <w:rsid w:val="0063403D"/>
    <w:rsid w:val="00812A4C"/>
    <w:rsid w:val="00CB1CD2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2020-03-23T09:08:00Z</dcterms:created>
  <dcterms:modified xsi:type="dcterms:W3CDTF">2020-03-23T09:35:00Z</dcterms:modified>
</cp:coreProperties>
</file>