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B8" w:rsidRPr="00490093" w:rsidRDefault="00490093">
      <w:pPr>
        <w:rPr>
          <w:sz w:val="32"/>
          <w:szCs w:val="32"/>
        </w:rPr>
      </w:pPr>
      <w:r w:rsidRPr="00490093">
        <w:rPr>
          <w:sz w:val="32"/>
          <w:szCs w:val="32"/>
        </w:rPr>
        <w:t>Хоровой класс  21 группа</w:t>
      </w:r>
    </w:p>
    <w:p w:rsidR="00490093" w:rsidRDefault="00490093" w:rsidP="0049009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«Играть» песню. </w:t>
      </w:r>
      <w:proofErr w:type="gramStart"/>
      <w:r>
        <w:rPr>
          <w:sz w:val="28"/>
          <w:szCs w:val="28"/>
        </w:rPr>
        <w:t xml:space="preserve">Элементы театрализованного показа песенного материала. </w:t>
      </w:r>
      <w:proofErr w:type="gram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Вчитывать</w:t>
      </w:r>
      <w:proofErr w:type="spellEnd"/>
      <w:r>
        <w:rPr>
          <w:sz w:val="28"/>
          <w:szCs w:val="28"/>
        </w:rPr>
        <w:t xml:space="preserve"> сценарий, вырабатывать интонацию)</w:t>
      </w:r>
    </w:p>
    <w:p w:rsidR="00490093" w:rsidRDefault="00490093" w:rsidP="0049009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навыков вокально-технических приёмов звукообразования в </w:t>
      </w:r>
      <w:proofErr w:type="spellStart"/>
      <w:proofErr w:type="gramStart"/>
      <w:r>
        <w:rPr>
          <w:sz w:val="28"/>
          <w:szCs w:val="28"/>
        </w:rPr>
        <w:t>южно-русской</w:t>
      </w:r>
      <w:proofErr w:type="spellEnd"/>
      <w:proofErr w:type="gramEnd"/>
      <w:r>
        <w:rPr>
          <w:sz w:val="28"/>
          <w:szCs w:val="28"/>
        </w:rPr>
        <w:t xml:space="preserve"> традиции («</w:t>
      </w:r>
      <w:proofErr w:type="spellStart"/>
      <w:r>
        <w:rPr>
          <w:sz w:val="28"/>
          <w:szCs w:val="28"/>
        </w:rPr>
        <w:t>ики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гукания</w:t>
      </w:r>
      <w:proofErr w:type="spellEnd"/>
      <w:r>
        <w:rPr>
          <w:sz w:val="28"/>
          <w:szCs w:val="28"/>
        </w:rPr>
        <w:t xml:space="preserve">», «подъём» к звуку, «скольжения» и т.д.). Исполнять упражнения и </w:t>
      </w:r>
      <w:proofErr w:type="spellStart"/>
      <w:r>
        <w:rPr>
          <w:sz w:val="28"/>
          <w:szCs w:val="28"/>
        </w:rPr>
        <w:t>распевки</w:t>
      </w:r>
      <w:proofErr w:type="spellEnd"/>
      <w:r>
        <w:rPr>
          <w:sz w:val="28"/>
          <w:szCs w:val="28"/>
        </w:rPr>
        <w:t xml:space="preserve"> на данные вокально-технические особенности.</w:t>
      </w:r>
    </w:p>
    <w:p w:rsidR="00490093" w:rsidRDefault="00490093" w:rsidP="0049009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характерными чертами народной партитуры: ладовая переменность, смена метра, мелодическое и ритмическое варьирование.</w:t>
      </w:r>
    </w:p>
    <w:p w:rsidR="00490093" w:rsidRDefault="00490093" w:rsidP="0049009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ранее разученных произведений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Выучить наизусть свою партию во всех произведениях.</w:t>
      </w:r>
    </w:p>
    <w:p w:rsidR="00490093" w:rsidRDefault="00490093"/>
    <w:sectPr w:rsidR="00490093" w:rsidSect="00CF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D70CA"/>
    <w:multiLevelType w:val="hybridMultilevel"/>
    <w:tmpl w:val="832CB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093"/>
    <w:rsid w:val="00490093"/>
    <w:rsid w:val="00CF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>Krokoz™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2020-03-23T18:31:00Z</dcterms:created>
  <dcterms:modified xsi:type="dcterms:W3CDTF">2020-03-23T18:35:00Z</dcterms:modified>
</cp:coreProperties>
</file>