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B8" w:rsidRPr="000700C3" w:rsidRDefault="000700C3">
      <w:pPr>
        <w:rPr>
          <w:b/>
          <w:sz w:val="32"/>
          <w:szCs w:val="32"/>
        </w:rPr>
      </w:pPr>
      <w:r w:rsidRPr="000700C3">
        <w:rPr>
          <w:b/>
          <w:sz w:val="32"/>
          <w:szCs w:val="32"/>
        </w:rPr>
        <w:t>Хоровой класс</w:t>
      </w:r>
    </w:p>
    <w:p w:rsidR="000700C3" w:rsidRPr="000700C3" w:rsidRDefault="000700C3">
      <w:pPr>
        <w:rPr>
          <w:b/>
          <w:sz w:val="32"/>
          <w:szCs w:val="32"/>
        </w:rPr>
      </w:pPr>
      <w:r w:rsidRPr="000700C3">
        <w:rPr>
          <w:b/>
          <w:sz w:val="32"/>
          <w:szCs w:val="32"/>
        </w:rPr>
        <w:t xml:space="preserve">11 группа. </w:t>
      </w:r>
    </w:p>
    <w:p w:rsidR="000700C3" w:rsidRDefault="000700C3" w:rsidP="000700C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Крепкая дыхательная основа певческого исполнительства.  (Упражнения на дыхание).</w:t>
      </w:r>
    </w:p>
    <w:p w:rsidR="000700C3" w:rsidRDefault="000700C3" w:rsidP="000700C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приёмов</w:t>
      </w:r>
      <w:r w:rsidR="00C70F43">
        <w:rPr>
          <w:sz w:val="28"/>
          <w:szCs w:val="28"/>
        </w:rPr>
        <w:t xml:space="preserve"> народного исполнительства</w:t>
      </w:r>
      <w:r>
        <w:rPr>
          <w:sz w:val="28"/>
          <w:szCs w:val="28"/>
        </w:rPr>
        <w:t>: «огласовка» согласных, словообрывы, «спад» голоса, «подъём» к необходимой звуковысотности. (распевание с применением во</w:t>
      </w:r>
      <w:r w:rsidR="00C70F43">
        <w:rPr>
          <w:sz w:val="28"/>
          <w:szCs w:val="28"/>
        </w:rPr>
        <w:t>кально-</w:t>
      </w:r>
      <w:r>
        <w:rPr>
          <w:sz w:val="28"/>
          <w:szCs w:val="28"/>
        </w:rPr>
        <w:t>технических приёмов)</w:t>
      </w:r>
    </w:p>
    <w:p w:rsidR="000700C3" w:rsidRDefault="000700C3" w:rsidP="000700C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Статичное пение и с элементами движения. (припадание, шаг с «пришаркой», виды танцевальных шагов)</w:t>
      </w:r>
    </w:p>
    <w:p w:rsidR="000700C3" w:rsidRPr="000700C3" w:rsidRDefault="000700C3" w:rsidP="000700C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Активная работа над дикцией. (Гимнастика для освобождения мышц лица и артикуляционного аппарата</w:t>
      </w:r>
      <w:r w:rsidR="00C70F43">
        <w:rPr>
          <w:sz w:val="28"/>
          <w:szCs w:val="28"/>
        </w:rPr>
        <w:t>, скороговорки</w:t>
      </w:r>
      <w:r>
        <w:rPr>
          <w:sz w:val="28"/>
          <w:szCs w:val="28"/>
        </w:rPr>
        <w:t>).</w:t>
      </w:r>
      <w:r w:rsidR="00C70F43">
        <w:rPr>
          <w:sz w:val="28"/>
          <w:szCs w:val="28"/>
        </w:rPr>
        <w:t xml:space="preserve"> Записать в тетрадь 3-4 скороговорки.</w:t>
      </w:r>
    </w:p>
    <w:p w:rsidR="000700C3" w:rsidRDefault="000700C3" w:rsidP="000700C3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Повторение всех разученных произведений. </w:t>
      </w:r>
      <w:r w:rsidR="00C70F43">
        <w:rPr>
          <w:sz w:val="28"/>
          <w:szCs w:val="28"/>
        </w:rPr>
        <w:t>Пение своей партии наизусть.</w:t>
      </w:r>
    </w:p>
    <w:p w:rsidR="000700C3" w:rsidRDefault="000700C3"/>
    <w:sectPr w:rsidR="000700C3" w:rsidSect="00CF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7015"/>
    <w:multiLevelType w:val="hybridMultilevel"/>
    <w:tmpl w:val="0932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0C3"/>
    <w:rsid w:val="000700C3"/>
    <w:rsid w:val="00C70F43"/>
    <w:rsid w:val="00C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2020-03-23T18:11:00Z</dcterms:created>
  <dcterms:modified xsi:type="dcterms:W3CDTF">2020-03-23T18:23:00Z</dcterms:modified>
</cp:coreProperties>
</file>